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3C87" w14:textId="77777777" w:rsidR="00AC43A6" w:rsidRPr="00B678BA" w:rsidRDefault="0088229B" w:rsidP="0088229B">
      <w:pPr>
        <w:jc w:val="right"/>
        <w:rPr>
          <w:rFonts w:ascii="Arial" w:hAnsi="Arial" w:cs="Arial"/>
        </w:rPr>
      </w:pPr>
      <w:r w:rsidRPr="00B678BA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BD6C00" wp14:editId="59E4E882">
            <wp:simplePos x="0" y="0"/>
            <wp:positionH relativeFrom="column">
              <wp:posOffset>4981575</wp:posOffset>
            </wp:positionH>
            <wp:positionV relativeFrom="paragraph">
              <wp:posOffset>-304800</wp:posOffset>
            </wp:positionV>
            <wp:extent cx="942975" cy="867513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C4FE8D" w14:textId="77777777" w:rsidR="00B678BA" w:rsidRPr="00615B90" w:rsidRDefault="00B678BA" w:rsidP="00615B90">
      <w:pPr>
        <w:tabs>
          <w:tab w:val="left" w:pos="6480"/>
        </w:tabs>
        <w:spacing w:after="0"/>
        <w:rPr>
          <w:rFonts w:ascii="Arial" w:hAnsi="Arial" w:cs="Arial"/>
          <w:b/>
          <w:sz w:val="32"/>
          <w:szCs w:val="32"/>
        </w:rPr>
      </w:pPr>
    </w:p>
    <w:p w14:paraId="24665C90" w14:textId="77777777" w:rsidR="00615B90" w:rsidRDefault="00615B90" w:rsidP="00615B90">
      <w:pPr>
        <w:tabs>
          <w:tab w:val="left" w:pos="-142"/>
        </w:tabs>
        <w:spacing w:after="0"/>
        <w:rPr>
          <w:rFonts w:ascii="Arial" w:hAnsi="Arial" w:cs="Arial"/>
          <w:b/>
          <w:sz w:val="26"/>
          <w:szCs w:val="26"/>
        </w:rPr>
      </w:pPr>
    </w:p>
    <w:p w14:paraId="05F9C507" w14:textId="77777777" w:rsidR="00883DE1" w:rsidRPr="00615B90" w:rsidRDefault="00615B90" w:rsidP="00615B90">
      <w:pPr>
        <w:tabs>
          <w:tab w:val="left" w:pos="-142"/>
        </w:tabs>
        <w:spacing w:after="0"/>
        <w:rPr>
          <w:rFonts w:ascii="Arial" w:hAnsi="Arial" w:cs="Arial"/>
          <w:b/>
          <w:sz w:val="32"/>
          <w:szCs w:val="32"/>
        </w:rPr>
      </w:pPr>
      <w:r w:rsidRPr="00615B90">
        <w:rPr>
          <w:rFonts w:ascii="Arial" w:hAnsi="Arial" w:cs="Arial"/>
          <w:b/>
          <w:sz w:val="32"/>
          <w:szCs w:val="32"/>
        </w:rPr>
        <w:t>IV/IQA SAMPLING FRAMEWORK</w:t>
      </w:r>
    </w:p>
    <w:p w14:paraId="5A08404F" w14:textId="77777777" w:rsidR="00615B90" w:rsidRPr="0000602A" w:rsidRDefault="00615B90" w:rsidP="00615B90">
      <w:pPr>
        <w:tabs>
          <w:tab w:val="left" w:pos="-142"/>
        </w:tabs>
        <w:spacing w:after="0"/>
        <w:rPr>
          <w:rFonts w:ascii="Arial" w:hAnsi="Arial" w:cs="Arial"/>
          <w:b/>
          <w:sz w:val="32"/>
          <w:szCs w:val="32"/>
        </w:rPr>
      </w:pPr>
    </w:p>
    <w:p w14:paraId="0997FB55" w14:textId="5F7448D7" w:rsidR="00883DE1" w:rsidRPr="0000602A" w:rsidRDefault="00883DE1" w:rsidP="00B678BA">
      <w:pPr>
        <w:pStyle w:val="ListParagraph"/>
        <w:numPr>
          <w:ilvl w:val="0"/>
          <w:numId w:val="7"/>
        </w:num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00602A">
        <w:rPr>
          <w:rFonts w:ascii="Arial" w:hAnsi="Arial" w:cs="Arial"/>
          <w:sz w:val="24"/>
          <w:szCs w:val="24"/>
        </w:rPr>
        <w:t>Planned dates of all assessments</w:t>
      </w:r>
      <w:r w:rsidR="0000602A" w:rsidRPr="0000602A">
        <w:rPr>
          <w:rFonts w:ascii="Arial" w:hAnsi="Arial" w:cs="Arial"/>
          <w:sz w:val="24"/>
          <w:szCs w:val="24"/>
        </w:rPr>
        <w:t xml:space="preserve"> </w:t>
      </w:r>
      <w:r w:rsidRPr="0000602A">
        <w:rPr>
          <w:rFonts w:ascii="Arial" w:hAnsi="Arial" w:cs="Arial"/>
          <w:sz w:val="24"/>
          <w:szCs w:val="24"/>
        </w:rPr>
        <w:t>should be notified to the college administrator as soon as the date is agreed</w:t>
      </w:r>
      <w:r w:rsidR="0000602A" w:rsidRPr="0000602A">
        <w:rPr>
          <w:rFonts w:ascii="Arial" w:hAnsi="Arial" w:cs="Arial"/>
          <w:sz w:val="24"/>
          <w:szCs w:val="24"/>
        </w:rPr>
        <w:t>.</w:t>
      </w:r>
    </w:p>
    <w:p w14:paraId="26919D2F" w14:textId="77777777" w:rsidR="00883DE1" w:rsidRPr="00B678BA" w:rsidRDefault="00883DE1" w:rsidP="00B678BA">
      <w:pPr>
        <w:pStyle w:val="ListParagraph"/>
        <w:numPr>
          <w:ilvl w:val="0"/>
          <w:numId w:val="7"/>
        </w:num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678BA">
        <w:rPr>
          <w:rFonts w:ascii="Arial" w:hAnsi="Arial" w:cs="Arial"/>
          <w:sz w:val="24"/>
          <w:szCs w:val="24"/>
        </w:rPr>
        <w:t xml:space="preserve">A Record of Assessment form must be completed for every unit submitted for </w:t>
      </w:r>
      <w:r w:rsidR="00570CC2" w:rsidRPr="00B678BA">
        <w:rPr>
          <w:rFonts w:ascii="Arial" w:hAnsi="Arial" w:cs="Arial"/>
          <w:sz w:val="24"/>
          <w:szCs w:val="24"/>
        </w:rPr>
        <w:t>Internal V</w:t>
      </w:r>
      <w:r w:rsidR="0048096D" w:rsidRPr="00B678BA">
        <w:rPr>
          <w:rFonts w:ascii="Arial" w:hAnsi="Arial" w:cs="Arial"/>
          <w:sz w:val="24"/>
          <w:szCs w:val="24"/>
        </w:rPr>
        <w:t>erification /</w:t>
      </w:r>
      <w:r w:rsidR="00570CC2" w:rsidRPr="00B678BA">
        <w:rPr>
          <w:rFonts w:ascii="Arial" w:hAnsi="Arial" w:cs="Arial"/>
          <w:sz w:val="24"/>
          <w:szCs w:val="24"/>
        </w:rPr>
        <w:t>Quality Assurance</w:t>
      </w:r>
      <w:r w:rsidRPr="00B678BA">
        <w:rPr>
          <w:rFonts w:ascii="Arial" w:hAnsi="Arial" w:cs="Arial"/>
          <w:sz w:val="24"/>
          <w:szCs w:val="24"/>
        </w:rPr>
        <w:t>. All sections must be completed including a clear description of the evidence and the date the evidence was assessed.</w:t>
      </w:r>
    </w:p>
    <w:p w14:paraId="3B47DB7B" w14:textId="77777777" w:rsidR="00883DE1" w:rsidRPr="00B678BA" w:rsidRDefault="00883DE1" w:rsidP="00B678BA">
      <w:pPr>
        <w:pStyle w:val="ListParagraph"/>
        <w:numPr>
          <w:ilvl w:val="0"/>
          <w:numId w:val="7"/>
        </w:num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678BA">
        <w:rPr>
          <w:rFonts w:ascii="Arial" w:hAnsi="Arial" w:cs="Arial"/>
          <w:sz w:val="24"/>
          <w:szCs w:val="24"/>
        </w:rPr>
        <w:t>Observations must be recorded.  This includes observations made during training workshop sessions.</w:t>
      </w:r>
    </w:p>
    <w:p w14:paraId="4EBBDB7E" w14:textId="77777777" w:rsidR="00883DE1" w:rsidRPr="00B678BA" w:rsidRDefault="00883DE1" w:rsidP="00B678BA">
      <w:pPr>
        <w:pStyle w:val="ListParagraph"/>
        <w:numPr>
          <w:ilvl w:val="0"/>
          <w:numId w:val="7"/>
        </w:num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678BA">
        <w:rPr>
          <w:rFonts w:ascii="Arial" w:hAnsi="Arial" w:cs="Arial"/>
          <w:sz w:val="24"/>
          <w:szCs w:val="24"/>
        </w:rPr>
        <w:t xml:space="preserve">Witness testimonies must be </w:t>
      </w:r>
      <w:proofErr w:type="gramStart"/>
      <w:r w:rsidRPr="00B678BA">
        <w:rPr>
          <w:rFonts w:ascii="Arial" w:hAnsi="Arial" w:cs="Arial"/>
          <w:sz w:val="24"/>
          <w:szCs w:val="24"/>
        </w:rPr>
        <w:t>recorded</w:t>
      </w:r>
      <w:proofErr w:type="gramEnd"/>
      <w:r w:rsidRPr="00B678BA">
        <w:rPr>
          <w:rFonts w:ascii="Arial" w:hAnsi="Arial" w:cs="Arial"/>
          <w:sz w:val="24"/>
          <w:szCs w:val="24"/>
        </w:rPr>
        <w:t xml:space="preserve"> </w:t>
      </w:r>
      <w:r w:rsidR="0048096D" w:rsidRPr="00B678BA">
        <w:rPr>
          <w:rFonts w:ascii="Arial" w:hAnsi="Arial" w:cs="Arial"/>
          <w:sz w:val="24"/>
          <w:szCs w:val="24"/>
        </w:rPr>
        <w:t>and</w:t>
      </w:r>
      <w:r w:rsidRPr="00B678BA">
        <w:rPr>
          <w:rFonts w:ascii="Arial" w:hAnsi="Arial" w:cs="Arial"/>
          <w:sz w:val="24"/>
          <w:szCs w:val="24"/>
        </w:rPr>
        <w:t xml:space="preserve"> the name</w:t>
      </w:r>
      <w:r w:rsidR="0048096D" w:rsidRPr="00B678BA">
        <w:rPr>
          <w:rFonts w:ascii="Arial" w:hAnsi="Arial" w:cs="Arial"/>
          <w:sz w:val="24"/>
          <w:szCs w:val="24"/>
        </w:rPr>
        <w:t xml:space="preserve"> of the witness given</w:t>
      </w:r>
      <w:r w:rsidRPr="00B678BA">
        <w:rPr>
          <w:rFonts w:ascii="Arial" w:hAnsi="Arial" w:cs="Arial"/>
          <w:sz w:val="24"/>
          <w:szCs w:val="24"/>
        </w:rPr>
        <w:t xml:space="preserve">, </w:t>
      </w:r>
      <w:r w:rsidR="0048096D" w:rsidRPr="00B678BA">
        <w:rPr>
          <w:rFonts w:ascii="Arial" w:hAnsi="Arial" w:cs="Arial"/>
          <w:sz w:val="24"/>
          <w:szCs w:val="24"/>
        </w:rPr>
        <w:t>together with their position and occupational qualifications and/or experience.</w:t>
      </w:r>
    </w:p>
    <w:p w14:paraId="17E05A80" w14:textId="77777777" w:rsidR="00883DE1" w:rsidRPr="00B678BA" w:rsidRDefault="00883DE1" w:rsidP="00B678BA">
      <w:pPr>
        <w:pStyle w:val="ListParagraph"/>
        <w:numPr>
          <w:ilvl w:val="0"/>
          <w:numId w:val="7"/>
        </w:num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678BA">
        <w:rPr>
          <w:rFonts w:ascii="Arial" w:hAnsi="Arial" w:cs="Arial"/>
          <w:sz w:val="24"/>
          <w:szCs w:val="24"/>
        </w:rPr>
        <w:t xml:space="preserve">There may be instances where the witness may be outside of the funeral profession.  For </w:t>
      </w:r>
      <w:proofErr w:type="gramStart"/>
      <w:r w:rsidRPr="00B678BA">
        <w:rPr>
          <w:rFonts w:ascii="Arial" w:hAnsi="Arial" w:cs="Arial"/>
          <w:sz w:val="24"/>
          <w:szCs w:val="24"/>
        </w:rPr>
        <w:t>example</w:t>
      </w:r>
      <w:proofErr w:type="gramEnd"/>
      <w:r w:rsidRPr="00B678BA">
        <w:rPr>
          <w:rFonts w:ascii="Arial" w:hAnsi="Arial" w:cs="Arial"/>
          <w:sz w:val="24"/>
          <w:szCs w:val="24"/>
        </w:rPr>
        <w:t xml:space="preserve"> a minister of religion or celebrant could give a witness statement regarding the conduct of a candidate at funerals if he/she regularly works with him/her.</w:t>
      </w:r>
    </w:p>
    <w:p w14:paraId="14FC9F4B" w14:textId="77777777" w:rsidR="00154180" w:rsidRPr="00B678BA" w:rsidRDefault="00154180" w:rsidP="00B678BA">
      <w:pPr>
        <w:pStyle w:val="ListParagraph"/>
        <w:numPr>
          <w:ilvl w:val="0"/>
          <w:numId w:val="7"/>
        </w:numPr>
        <w:tabs>
          <w:tab w:val="left" w:pos="64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78BA">
        <w:rPr>
          <w:rFonts w:ascii="Arial" w:hAnsi="Arial" w:cs="Arial"/>
          <w:sz w:val="24"/>
          <w:szCs w:val="24"/>
        </w:rPr>
        <w:t>Completed records should be forwarded to the</w:t>
      </w:r>
      <w:r w:rsidR="00970BD9" w:rsidRPr="00B678BA">
        <w:rPr>
          <w:rFonts w:ascii="Arial" w:hAnsi="Arial" w:cs="Arial"/>
          <w:sz w:val="24"/>
          <w:szCs w:val="24"/>
        </w:rPr>
        <w:t xml:space="preserve"> college administrator</w:t>
      </w:r>
      <w:r w:rsidRPr="00B678BA">
        <w:rPr>
          <w:rFonts w:ascii="Arial" w:hAnsi="Arial" w:cs="Arial"/>
          <w:sz w:val="24"/>
          <w:szCs w:val="24"/>
        </w:rPr>
        <w:t xml:space="preserve"> together</w:t>
      </w:r>
      <w:r w:rsidR="00570CC2" w:rsidRPr="00B678BA">
        <w:rPr>
          <w:rFonts w:ascii="Arial" w:hAnsi="Arial" w:cs="Arial"/>
          <w:sz w:val="24"/>
          <w:szCs w:val="24"/>
        </w:rPr>
        <w:t xml:space="preserve"> with the candidate’s portfolio.</w:t>
      </w:r>
    </w:p>
    <w:p w14:paraId="3A77BBF7" w14:textId="77777777" w:rsidR="00154180" w:rsidRPr="00B678BA" w:rsidRDefault="00154180" w:rsidP="00B678BA">
      <w:pPr>
        <w:pStyle w:val="ListParagraph"/>
        <w:numPr>
          <w:ilvl w:val="0"/>
          <w:numId w:val="7"/>
        </w:numPr>
        <w:tabs>
          <w:tab w:val="left" w:pos="64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78BA">
        <w:rPr>
          <w:rFonts w:ascii="Arial" w:hAnsi="Arial" w:cs="Arial"/>
          <w:sz w:val="24"/>
          <w:szCs w:val="24"/>
        </w:rPr>
        <w:t xml:space="preserve">Portfolios will be retained </w:t>
      </w:r>
      <w:r w:rsidR="00570CC2" w:rsidRPr="00B678BA">
        <w:rPr>
          <w:rFonts w:ascii="Arial" w:hAnsi="Arial" w:cs="Arial"/>
          <w:sz w:val="24"/>
          <w:szCs w:val="24"/>
        </w:rPr>
        <w:t>for two years unless returned to the student at their request.</w:t>
      </w:r>
    </w:p>
    <w:p w14:paraId="1E72C3A8" w14:textId="77777777" w:rsidR="00154180" w:rsidRDefault="00154180" w:rsidP="00154180">
      <w:pPr>
        <w:pStyle w:val="ListParagraph"/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3C8BE1A" w14:textId="77777777" w:rsidR="00B678BA" w:rsidRPr="00B678BA" w:rsidRDefault="00B678BA" w:rsidP="00154180">
      <w:pPr>
        <w:pStyle w:val="ListParagraph"/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731BC85" w14:textId="77777777" w:rsidR="00154180" w:rsidRPr="00B678BA" w:rsidRDefault="00154180" w:rsidP="00570CC2">
      <w:pPr>
        <w:tabs>
          <w:tab w:val="left" w:pos="64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78BA">
        <w:rPr>
          <w:rFonts w:ascii="Arial" w:hAnsi="Arial" w:cs="Arial"/>
          <w:b/>
          <w:sz w:val="24"/>
          <w:szCs w:val="24"/>
        </w:rPr>
        <w:t>Sample Size</w:t>
      </w:r>
      <w:r w:rsidR="00570CC2" w:rsidRPr="00B678BA">
        <w:rPr>
          <w:rFonts w:ascii="Arial" w:hAnsi="Arial" w:cs="Arial"/>
          <w:b/>
          <w:sz w:val="24"/>
          <w:szCs w:val="24"/>
        </w:rPr>
        <w:t xml:space="preserve"> </w:t>
      </w:r>
    </w:p>
    <w:p w14:paraId="0A1A0253" w14:textId="77777777" w:rsidR="00570CC2" w:rsidRPr="00B678BA" w:rsidRDefault="00570CC2" w:rsidP="00570CC2">
      <w:pPr>
        <w:tabs>
          <w:tab w:val="left" w:pos="64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2D7F2FC" w14:textId="77777777" w:rsidR="00570CC2" w:rsidRPr="00B678BA" w:rsidRDefault="00570CC2" w:rsidP="00570CC2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678BA">
        <w:rPr>
          <w:rFonts w:ascii="Arial" w:hAnsi="Arial" w:cs="Arial"/>
          <w:sz w:val="24"/>
          <w:szCs w:val="24"/>
        </w:rPr>
        <w:t>Portfolios sampled will reflect:</w:t>
      </w:r>
    </w:p>
    <w:p w14:paraId="5191764D" w14:textId="77777777" w:rsidR="00570CC2" w:rsidRPr="00B678BA" w:rsidRDefault="00B678BA" w:rsidP="00570CC2">
      <w:pPr>
        <w:pStyle w:val="ListParagraph"/>
        <w:numPr>
          <w:ilvl w:val="0"/>
          <w:numId w:val="5"/>
        </w:num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70CC2" w:rsidRPr="00B678BA">
        <w:rPr>
          <w:rFonts w:ascii="Arial" w:hAnsi="Arial" w:cs="Arial"/>
          <w:sz w:val="24"/>
          <w:szCs w:val="24"/>
        </w:rPr>
        <w:t>he range of units covered</w:t>
      </w:r>
    </w:p>
    <w:p w14:paraId="5474501F" w14:textId="77777777" w:rsidR="00570CC2" w:rsidRPr="00B678BA" w:rsidRDefault="00B678BA" w:rsidP="00570CC2">
      <w:pPr>
        <w:pStyle w:val="ListParagraph"/>
        <w:numPr>
          <w:ilvl w:val="0"/>
          <w:numId w:val="5"/>
        </w:num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70CC2" w:rsidRPr="00B678BA">
        <w:rPr>
          <w:rFonts w:ascii="Arial" w:hAnsi="Arial" w:cs="Arial"/>
          <w:sz w:val="24"/>
          <w:szCs w:val="24"/>
        </w:rPr>
        <w:t>he range of learners/students</w:t>
      </w:r>
    </w:p>
    <w:p w14:paraId="0D32A189" w14:textId="77777777" w:rsidR="00570CC2" w:rsidRPr="00B678BA" w:rsidRDefault="00B678BA" w:rsidP="00570CC2">
      <w:pPr>
        <w:pStyle w:val="ListParagraph"/>
        <w:numPr>
          <w:ilvl w:val="0"/>
          <w:numId w:val="5"/>
        </w:num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70CC2" w:rsidRPr="00B678BA">
        <w:rPr>
          <w:rFonts w:ascii="Arial" w:hAnsi="Arial" w:cs="Arial"/>
          <w:sz w:val="24"/>
          <w:szCs w:val="24"/>
        </w:rPr>
        <w:t>he range of assessors</w:t>
      </w:r>
    </w:p>
    <w:p w14:paraId="6A6BCA4D" w14:textId="77777777" w:rsidR="00570CC2" w:rsidRPr="00B678BA" w:rsidRDefault="00570CC2" w:rsidP="00570CC2">
      <w:pPr>
        <w:tabs>
          <w:tab w:val="left" w:pos="64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3CDB64" w14:textId="77777777" w:rsidR="00570CC2" w:rsidRPr="00B678BA" w:rsidRDefault="00570CC2" w:rsidP="00570CC2">
      <w:pPr>
        <w:tabs>
          <w:tab w:val="left" w:pos="64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678BA">
        <w:rPr>
          <w:rFonts w:ascii="Arial" w:hAnsi="Arial" w:cs="Arial"/>
          <w:sz w:val="24"/>
          <w:szCs w:val="24"/>
        </w:rPr>
        <w:t>For qualified and experience Assessors evidence sampled will reflect:</w:t>
      </w:r>
    </w:p>
    <w:p w14:paraId="6DB968FC" w14:textId="77777777" w:rsidR="00570CC2" w:rsidRPr="00B678BA" w:rsidRDefault="00570CC2" w:rsidP="00570CC2">
      <w:pPr>
        <w:pStyle w:val="ListParagraph"/>
        <w:numPr>
          <w:ilvl w:val="0"/>
          <w:numId w:val="5"/>
        </w:num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678BA">
        <w:rPr>
          <w:rFonts w:ascii="Arial" w:hAnsi="Arial" w:cs="Arial"/>
          <w:sz w:val="24"/>
          <w:szCs w:val="24"/>
        </w:rPr>
        <w:t>30% of the portfolio</w:t>
      </w:r>
      <w:r w:rsidR="00DB67BC">
        <w:rPr>
          <w:rFonts w:ascii="Arial" w:hAnsi="Arial" w:cs="Arial"/>
          <w:sz w:val="24"/>
          <w:szCs w:val="24"/>
        </w:rPr>
        <w:t>s</w:t>
      </w:r>
      <w:r w:rsidRPr="00B678BA">
        <w:rPr>
          <w:rFonts w:ascii="Arial" w:hAnsi="Arial" w:cs="Arial"/>
          <w:sz w:val="24"/>
          <w:szCs w:val="24"/>
        </w:rPr>
        <w:t xml:space="preserve"> submitted, of which 30% of the content is internally verified/quality assured</w:t>
      </w:r>
    </w:p>
    <w:p w14:paraId="7CFD8DB2" w14:textId="77777777" w:rsidR="00570CC2" w:rsidRPr="00B678BA" w:rsidRDefault="00570CC2" w:rsidP="00154180">
      <w:pPr>
        <w:tabs>
          <w:tab w:val="left" w:pos="648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631D323" w14:textId="77777777" w:rsidR="00570CC2" w:rsidRPr="00B678BA" w:rsidRDefault="00570CC2" w:rsidP="00570CC2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678BA">
        <w:rPr>
          <w:rFonts w:ascii="Arial" w:hAnsi="Arial" w:cs="Arial"/>
          <w:sz w:val="24"/>
          <w:szCs w:val="24"/>
        </w:rPr>
        <w:t xml:space="preserve">For </w:t>
      </w:r>
      <w:r w:rsidR="00B678BA" w:rsidRPr="00B678BA">
        <w:rPr>
          <w:rFonts w:ascii="Arial" w:hAnsi="Arial" w:cs="Arial"/>
          <w:sz w:val="24"/>
          <w:szCs w:val="24"/>
        </w:rPr>
        <w:t xml:space="preserve">all </w:t>
      </w:r>
      <w:r w:rsidRPr="00B678BA">
        <w:rPr>
          <w:rFonts w:ascii="Arial" w:hAnsi="Arial" w:cs="Arial"/>
          <w:sz w:val="24"/>
          <w:szCs w:val="24"/>
        </w:rPr>
        <w:t>new and inexperience Assessors evidence sampled will reflect:</w:t>
      </w:r>
    </w:p>
    <w:p w14:paraId="607DA7BA" w14:textId="6F1DAC39" w:rsidR="00570CC2" w:rsidRPr="00B678BA" w:rsidRDefault="00570CC2" w:rsidP="00570CC2">
      <w:pPr>
        <w:pStyle w:val="ListParagraph"/>
        <w:numPr>
          <w:ilvl w:val="0"/>
          <w:numId w:val="6"/>
        </w:num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678BA">
        <w:rPr>
          <w:rFonts w:ascii="Arial" w:hAnsi="Arial" w:cs="Arial"/>
          <w:sz w:val="24"/>
          <w:szCs w:val="24"/>
        </w:rPr>
        <w:t xml:space="preserve">100% of the portfolios submitted until the </w:t>
      </w:r>
      <w:proofErr w:type="spellStart"/>
      <w:r w:rsidRPr="00B678BA">
        <w:rPr>
          <w:rFonts w:ascii="Arial" w:hAnsi="Arial" w:cs="Arial"/>
          <w:sz w:val="24"/>
          <w:szCs w:val="24"/>
        </w:rPr>
        <w:t>the</w:t>
      </w:r>
      <w:proofErr w:type="spellEnd"/>
      <w:r w:rsidRPr="00B678BA">
        <w:rPr>
          <w:rFonts w:ascii="Arial" w:hAnsi="Arial" w:cs="Arial"/>
          <w:sz w:val="24"/>
          <w:szCs w:val="24"/>
        </w:rPr>
        <w:t xml:space="preserve"> IV/QA is satisfied that there is consistenc</w:t>
      </w:r>
      <w:r w:rsidR="003F6B5D">
        <w:rPr>
          <w:rFonts w:ascii="Arial" w:hAnsi="Arial" w:cs="Arial"/>
          <w:sz w:val="24"/>
          <w:szCs w:val="24"/>
        </w:rPr>
        <w:t>y</w:t>
      </w:r>
      <w:r w:rsidRPr="00B678BA">
        <w:rPr>
          <w:rFonts w:ascii="Arial" w:hAnsi="Arial" w:cs="Arial"/>
          <w:sz w:val="24"/>
          <w:szCs w:val="24"/>
        </w:rPr>
        <w:t xml:space="preserve"> of decisions</w:t>
      </w:r>
    </w:p>
    <w:p w14:paraId="4F986562" w14:textId="77777777" w:rsidR="00154180" w:rsidRDefault="00154180" w:rsidP="00154180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4764023" w14:textId="77777777" w:rsidR="00615B90" w:rsidRPr="00B678BA" w:rsidRDefault="00615B90" w:rsidP="00154180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78748E4" w14:textId="66F8E18C" w:rsidR="00154180" w:rsidRPr="00B678BA" w:rsidRDefault="00154180" w:rsidP="00154180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678BA">
        <w:rPr>
          <w:rFonts w:ascii="Arial" w:hAnsi="Arial" w:cs="Arial"/>
          <w:sz w:val="24"/>
          <w:szCs w:val="24"/>
        </w:rPr>
        <w:t xml:space="preserve">At least </w:t>
      </w:r>
      <w:r w:rsidR="000F7764">
        <w:rPr>
          <w:rFonts w:ascii="Arial" w:hAnsi="Arial" w:cs="Arial"/>
          <w:sz w:val="24"/>
          <w:szCs w:val="24"/>
        </w:rPr>
        <w:t>two</w:t>
      </w:r>
      <w:r w:rsidRPr="00B678BA">
        <w:rPr>
          <w:rFonts w:ascii="Arial" w:hAnsi="Arial" w:cs="Arial"/>
          <w:sz w:val="24"/>
          <w:szCs w:val="24"/>
        </w:rPr>
        <w:t xml:space="preserve"> standardisation meeting</w:t>
      </w:r>
      <w:r w:rsidR="000F7764">
        <w:rPr>
          <w:rFonts w:ascii="Arial" w:hAnsi="Arial" w:cs="Arial"/>
          <w:sz w:val="24"/>
          <w:szCs w:val="24"/>
        </w:rPr>
        <w:t>s</w:t>
      </w:r>
      <w:r w:rsidRPr="00B678BA">
        <w:rPr>
          <w:rFonts w:ascii="Arial" w:hAnsi="Arial" w:cs="Arial"/>
          <w:sz w:val="24"/>
          <w:szCs w:val="24"/>
        </w:rPr>
        <w:t xml:space="preserve"> will be held in each year.</w:t>
      </w:r>
      <w:r w:rsidR="0048096D" w:rsidRPr="00B678BA">
        <w:rPr>
          <w:rFonts w:ascii="Arial" w:hAnsi="Arial" w:cs="Arial"/>
          <w:sz w:val="24"/>
          <w:szCs w:val="24"/>
        </w:rPr>
        <w:t xml:space="preserve"> </w:t>
      </w:r>
    </w:p>
    <w:p w14:paraId="75E4AEF1" w14:textId="637829F7" w:rsidR="000F4AEA" w:rsidRDefault="00AC6B3A" w:rsidP="00154180">
      <w:pPr>
        <w:tabs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3CB9D73" w14:textId="77777777" w:rsidR="000F7764" w:rsidRDefault="000F7764" w:rsidP="000F7764">
      <w:pPr>
        <w:spacing w:after="0" w:line="240" w:lineRule="auto"/>
        <w:jc w:val="both"/>
        <w:rPr>
          <w:rFonts w:ascii="Arial" w:eastAsia="Calibri" w:hAnsi="Arial" w:cs="Arial"/>
        </w:rPr>
      </w:pPr>
    </w:p>
    <w:p w14:paraId="0A64DBAF" w14:textId="733C1A58" w:rsidR="000F7764" w:rsidRDefault="000F7764" w:rsidP="000F776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Policy </w:t>
      </w:r>
      <w:r>
        <w:rPr>
          <w:rFonts w:ascii="Arial" w:eastAsia="Calibri" w:hAnsi="Arial" w:cs="Arial"/>
        </w:rPr>
        <w:t>approved</w:t>
      </w:r>
      <w:r>
        <w:rPr>
          <w:rFonts w:ascii="Arial" w:eastAsia="Calibri" w:hAnsi="Arial" w:cs="Arial"/>
        </w:rPr>
        <w:t xml:space="preserve"> </w:t>
      </w:r>
      <w:r w:rsidRPr="00737434">
        <w:rPr>
          <w:rFonts w:ascii="Arial" w:eastAsia="Calibri" w:hAnsi="Arial" w:cs="Arial"/>
        </w:rPr>
        <w:t xml:space="preserve">September 2024 </w:t>
      </w:r>
    </w:p>
    <w:p w14:paraId="5A4C765B" w14:textId="77777777" w:rsidR="000F7764" w:rsidRDefault="000F7764" w:rsidP="000F776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2655A39" w14:textId="08F4C7E4" w:rsidR="000F7764" w:rsidRPr="00737434" w:rsidRDefault="000F7764" w:rsidP="000F776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To be</w:t>
      </w:r>
      <w:r w:rsidRPr="00737434">
        <w:rPr>
          <w:rFonts w:ascii="Arial" w:eastAsia="Calibri" w:hAnsi="Arial" w:cs="Arial"/>
        </w:rPr>
        <w:t xml:space="preserve"> reviewed annually</w:t>
      </w:r>
    </w:p>
    <w:p w14:paraId="5BEF7737" w14:textId="7397F13B" w:rsidR="00B678BA" w:rsidRPr="00E96919" w:rsidRDefault="00B678BA" w:rsidP="000F77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678BA" w:rsidRPr="00E9691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3CB65" w14:textId="77777777" w:rsidR="00E23970" w:rsidRDefault="00E23970" w:rsidP="0088229B">
      <w:pPr>
        <w:spacing w:after="0" w:line="240" w:lineRule="auto"/>
      </w:pPr>
      <w:r>
        <w:separator/>
      </w:r>
    </w:p>
  </w:endnote>
  <w:endnote w:type="continuationSeparator" w:id="0">
    <w:p w14:paraId="35FAA3A2" w14:textId="77777777" w:rsidR="00E23970" w:rsidRDefault="00E23970" w:rsidP="00882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2F87A" w14:textId="3AD94BB3" w:rsidR="0088229B" w:rsidRDefault="0088229B">
    <w:pPr>
      <w:pStyle w:val="Footer"/>
    </w:pPr>
    <w:r w:rsidRPr="004E269D">
      <w:rPr>
        <w:rFonts w:ascii="Calibri" w:eastAsia="Calibri" w:hAnsi="Calibri"/>
      </w:rPr>
      <w:t>©IFD College 20</w:t>
    </w:r>
    <w:r w:rsidR="005C4F82">
      <w:rPr>
        <w:rFonts w:ascii="Calibri" w:eastAsia="Calibri" w:hAnsi="Calibri"/>
      </w:rPr>
      <w:t>2</w:t>
    </w:r>
    <w:r w:rsidR="00DD5337">
      <w:rPr>
        <w:rFonts w:ascii="Calibri" w:eastAsia="Calibri" w:hAnsi="Calibri"/>
      </w:rPr>
      <w:t>4</w:t>
    </w:r>
  </w:p>
  <w:p w14:paraId="5FB3179E" w14:textId="77777777" w:rsidR="0088229B" w:rsidRDefault="00615B90">
    <w:pPr>
      <w:pStyle w:val="Footer"/>
    </w:pPr>
    <w:r>
      <w:t xml:space="preserve">IV/IQA </w:t>
    </w:r>
    <w:r w:rsidR="00566E5F">
      <w:t>Sampling Framework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8CF01" w14:textId="77777777" w:rsidR="00E23970" w:rsidRDefault="00E23970" w:rsidP="0088229B">
      <w:pPr>
        <w:spacing w:after="0" w:line="240" w:lineRule="auto"/>
      </w:pPr>
      <w:r>
        <w:separator/>
      </w:r>
    </w:p>
  </w:footnote>
  <w:footnote w:type="continuationSeparator" w:id="0">
    <w:p w14:paraId="4AA52DE9" w14:textId="77777777" w:rsidR="00E23970" w:rsidRDefault="00E23970" w:rsidP="00882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7BC76" w14:textId="77777777" w:rsidR="0088229B" w:rsidRDefault="0088229B" w:rsidP="008822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270A8"/>
    <w:multiLevelType w:val="hybridMultilevel"/>
    <w:tmpl w:val="79728A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23905"/>
    <w:multiLevelType w:val="hybridMultilevel"/>
    <w:tmpl w:val="777E78D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E43B4"/>
    <w:multiLevelType w:val="hybridMultilevel"/>
    <w:tmpl w:val="33A800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C31F0"/>
    <w:multiLevelType w:val="hybridMultilevel"/>
    <w:tmpl w:val="1F3A34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D1119"/>
    <w:multiLevelType w:val="hybridMultilevel"/>
    <w:tmpl w:val="8D1023E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B666A"/>
    <w:multiLevelType w:val="hybridMultilevel"/>
    <w:tmpl w:val="90908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3286B"/>
    <w:multiLevelType w:val="hybridMultilevel"/>
    <w:tmpl w:val="A11895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565492">
    <w:abstractNumId w:val="5"/>
  </w:num>
  <w:num w:numId="2" w16cid:durableId="265961185">
    <w:abstractNumId w:val="0"/>
  </w:num>
  <w:num w:numId="3" w16cid:durableId="90398954">
    <w:abstractNumId w:val="6"/>
  </w:num>
  <w:num w:numId="4" w16cid:durableId="827208784">
    <w:abstractNumId w:val="2"/>
  </w:num>
  <w:num w:numId="5" w16cid:durableId="1884438656">
    <w:abstractNumId w:val="4"/>
  </w:num>
  <w:num w:numId="6" w16cid:durableId="1945961494">
    <w:abstractNumId w:val="1"/>
  </w:num>
  <w:num w:numId="7" w16cid:durableId="1739552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9B"/>
    <w:rsid w:val="0000602A"/>
    <w:rsid w:val="00060E3C"/>
    <w:rsid w:val="000C6578"/>
    <w:rsid w:val="000F4AEA"/>
    <w:rsid w:val="000F7764"/>
    <w:rsid w:val="00154180"/>
    <w:rsid w:val="001B7449"/>
    <w:rsid w:val="00250D12"/>
    <w:rsid w:val="00375CE8"/>
    <w:rsid w:val="003F6B5D"/>
    <w:rsid w:val="00464E28"/>
    <w:rsid w:val="0048096D"/>
    <w:rsid w:val="00566E5F"/>
    <w:rsid w:val="00570CC2"/>
    <w:rsid w:val="005C4F82"/>
    <w:rsid w:val="00615B90"/>
    <w:rsid w:val="00671B14"/>
    <w:rsid w:val="006C5FA0"/>
    <w:rsid w:val="006E6B17"/>
    <w:rsid w:val="00712F98"/>
    <w:rsid w:val="0071551F"/>
    <w:rsid w:val="0071644B"/>
    <w:rsid w:val="007F187F"/>
    <w:rsid w:val="007F5834"/>
    <w:rsid w:val="0088229B"/>
    <w:rsid w:val="00883DE1"/>
    <w:rsid w:val="008E169C"/>
    <w:rsid w:val="00970BD9"/>
    <w:rsid w:val="00A84431"/>
    <w:rsid w:val="00AC43A6"/>
    <w:rsid w:val="00AC6B3A"/>
    <w:rsid w:val="00B21AD4"/>
    <w:rsid w:val="00B678BA"/>
    <w:rsid w:val="00BA70A3"/>
    <w:rsid w:val="00C93275"/>
    <w:rsid w:val="00DB67BC"/>
    <w:rsid w:val="00DD5337"/>
    <w:rsid w:val="00E23970"/>
    <w:rsid w:val="00E671FD"/>
    <w:rsid w:val="00E71E5C"/>
    <w:rsid w:val="00E96919"/>
    <w:rsid w:val="00EE2B08"/>
    <w:rsid w:val="00F9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97411"/>
  <w15:docId w15:val="{61A011BD-D35B-4C8D-8A02-73754FD5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29B"/>
  </w:style>
  <w:style w:type="paragraph" w:styleId="Footer">
    <w:name w:val="footer"/>
    <w:basedOn w:val="Normal"/>
    <w:link w:val="FooterChar"/>
    <w:uiPriority w:val="99"/>
    <w:unhideWhenUsed/>
    <w:rsid w:val="00882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29B"/>
  </w:style>
  <w:style w:type="paragraph" w:styleId="ListParagraph">
    <w:name w:val="List Paragraph"/>
    <w:basedOn w:val="Normal"/>
    <w:uiPriority w:val="34"/>
    <w:qFormat/>
    <w:rsid w:val="00883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 Jarmaine</cp:lastModifiedBy>
  <cp:revision>4</cp:revision>
  <dcterms:created xsi:type="dcterms:W3CDTF">2024-09-07T22:09:00Z</dcterms:created>
  <dcterms:modified xsi:type="dcterms:W3CDTF">2024-09-09T20:53:00Z</dcterms:modified>
</cp:coreProperties>
</file>